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EC" w:rsidRDefault="00A217EC" w:rsidP="00A217EC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104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A217EC" w:rsidRPr="009728A3" w:rsidRDefault="00A217EC" w:rsidP="00A217E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outubro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A217EC" w:rsidRPr="009728A3" w:rsidRDefault="00A217EC" w:rsidP="00A217EC">
      <w:pPr>
        <w:jc w:val="left"/>
        <w:rPr>
          <w:rFonts w:ascii="Arial" w:hAnsi="Arial" w:cs="Arial"/>
          <w:b/>
          <w:sz w:val="24"/>
          <w:szCs w:val="24"/>
        </w:rPr>
      </w:pPr>
    </w:p>
    <w:p w:rsidR="00A217EC" w:rsidRPr="009728A3" w:rsidRDefault="00A217EC" w:rsidP="00A217EC">
      <w:pPr>
        <w:jc w:val="both"/>
        <w:rPr>
          <w:rFonts w:ascii="Arial" w:hAnsi="Arial" w:cs="Arial"/>
          <w:b/>
          <w:sz w:val="24"/>
          <w:szCs w:val="24"/>
        </w:rPr>
      </w:pPr>
    </w:p>
    <w:p w:rsidR="00A217EC" w:rsidRPr="00B45AAE" w:rsidRDefault="00A217EC" w:rsidP="00A217EC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A217EC" w:rsidRPr="009728A3" w:rsidRDefault="00A217EC" w:rsidP="00A217EC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217EC" w:rsidRDefault="00A217EC" w:rsidP="00A217E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217EC" w:rsidRPr="00264452" w:rsidRDefault="00A217EC" w:rsidP="00A217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A217EC" w:rsidRPr="009728A3" w:rsidRDefault="00A217EC" w:rsidP="00A217EC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A217EC" w:rsidRPr="009728A3" w:rsidRDefault="00A217EC" w:rsidP="00A217EC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217EC" w:rsidRDefault="00A217EC" w:rsidP="00A217EC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A217EC" w:rsidRPr="009728A3" w:rsidRDefault="00A217EC" w:rsidP="00A217EC">
      <w:pPr>
        <w:jc w:val="both"/>
        <w:rPr>
          <w:rFonts w:ascii="Arial" w:hAnsi="Arial" w:cs="Arial"/>
          <w:sz w:val="24"/>
          <w:szCs w:val="24"/>
        </w:rPr>
      </w:pPr>
    </w:p>
    <w:p w:rsidR="00A217EC" w:rsidRDefault="00A217EC" w:rsidP="00A217EC">
      <w:pPr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(0,5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) </w:t>
      </w:r>
      <w:proofErr w:type="gramStart"/>
      <w:r>
        <w:rPr>
          <w:rFonts w:ascii="Arial" w:eastAsia="Times New Roman" w:hAnsi="Arial" w:cs="Arial"/>
          <w:iCs/>
          <w:sz w:val="20"/>
          <w:szCs w:val="20"/>
        </w:rPr>
        <w:t>meia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 diá</w:t>
      </w:r>
      <w:r>
        <w:rPr>
          <w:rFonts w:ascii="Arial" w:eastAsia="Times New Roman" w:hAnsi="Arial" w:cs="Arial"/>
          <w:iCs/>
          <w:sz w:val="20"/>
          <w:szCs w:val="20"/>
        </w:rPr>
        <w:t>ria</w:t>
      </w:r>
      <w:proofErr w:type="gramEnd"/>
      <w:r>
        <w:rPr>
          <w:rFonts w:ascii="Arial" w:eastAsia="Times New Roman" w:hAnsi="Arial" w:cs="Arial"/>
          <w:iCs/>
          <w:sz w:val="20"/>
          <w:szCs w:val="20"/>
        </w:rPr>
        <w:t xml:space="preserve"> para á Vossa Senhoria o Sr. Fernando de Sousa Cunha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 Vereador da Câmara Municipal, </w:t>
      </w:r>
      <w:r w:rsidRPr="00AA686F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a fim de realizar viagem à cidade de Palmas – TO, </w:t>
      </w:r>
      <w:r>
        <w:rPr>
          <w:rFonts w:ascii="Arial" w:eastAsia="Times New Roman" w:hAnsi="Arial" w:cs="Arial"/>
          <w:iCs/>
          <w:sz w:val="20"/>
          <w:szCs w:val="20"/>
          <w:lang w:eastAsia="en-US"/>
        </w:rPr>
        <w:t>no intuito de visitação a UVT</w:t>
      </w:r>
      <w:r>
        <w:rPr>
          <w:rFonts w:ascii="Arial" w:hAnsi="Arial" w:cs="Arial"/>
          <w:sz w:val="20"/>
          <w:szCs w:val="20"/>
          <w:lang w:eastAsia="en-US"/>
        </w:rPr>
        <w:t xml:space="preserve"> (União dos Vereados do Tocantins), n</w:t>
      </w:r>
      <w:r w:rsidRPr="0053349B">
        <w:rPr>
          <w:rFonts w:ascii="Arial" w:hAnsi="Arial" w:cs="Arial"/>
          <w:sz w:val="20"/>
          <w:szCs w:val="20"/>
          <w:lang w:eastAsia="en-US"/>
        </w:rPr>
        <w:t>o</w:t>
      </w:r>
      <w:r>
        <w:rPr>
          <w:rFonts w:ascii="Arial" w:hAnsi="Arial" w:cs="Arial"/>
          <w:sz w:val="20"/>
          <w:szCs w:val="20"/>
          <w:lang w:eastAsia="en-US"/>
        </w:rPr>
        <w:t xml:space="preserve"> dia</w:t>
      </w:r>
      <w:r w:rsidRPr="0053349B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vinte e cinco de outubro de dois mil e vinte e três (25/10/2023),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tratar de assuntos de interesse deste Legislativo e da cidade de Colinas do Tocantins - TO.</w:t>
      </w:r>
    </w:p>
    <w:p w:rsidR="00A217EC" w:rsidRDefault="00A217EC" w:rsidP="00A217EC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:rsidR="00A217EC" w:rsidRPr="009728A3" w:rsidRDefault="00A217EC" w:rsidP="00A217EC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A217EC" w:rsidRPr="009728A3" w:rsidRDefault="00A217EC" w:rsidP="00A217EC">
      <w:pPr>
        <w:jc w:val="both"/>
        <w:rPr>
          <w:rFonts w:ascii="Arial" w:hAnsi="Arial" w:cs="Arial"/>
          <w:sz w:val="24"/>
          <w:szCs w:val="24"/>
        </w:rPr>
      </w:pPr>
    </w:p>
    <w:p w:rsidR="00A217EC" w:rsidRDefault="00A217EC" w:rsidP="00A217EC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A217EC" w:rsidRPr="009728A3" w:rsidRDefault="00A217EC" w:rsidP="00A217EC">
      <w:pPr>
        <w:jc w:val="both"/>
        <w:rPr>
          <w:rFonts w:ascii="Arial" w:hAnsi="Arial" w:cs="Arial"/>
          <w:sz w:val="24"/>
          <w:szCs w:val="24"/>
        </w:rPr>
      </w:pPr>
    </w:p>
    <w:p w:rsidR="00A217EC" w:rsidRPr="009728A3" w:rsidRDefault="00A217EC" w:rsidP="00A217EC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A217EC" w:rsidRPr="009728A3" w:rsidRDefault="00A217EC" w:rsidP="00A217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25 DE OUTUBRO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A217EC" w:rsidRPr="009728A3" w:rsidRDefault="00A217EC" w:rsidP="00A217E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217EC" w:rsidRDefault="00A217EC" w:rsidP="00A217EC">
      <w:pPr>
        <w:tabs>
          <w:tab w:val="left" w:pos="1122"/>
        </w:tabs>
        <w:jc w:val="both"/>
        <w:rPr>
          <w:rFonts w:cstheme="minorHAnsi"/>
        </w:rPr>
      </w:pPr>
    </w:p>
    <w:p w:rsidR="00A217EC" w:rsidRDefault="00A217EC" w:rsidP="00A217EC">
      <w:pPr>
        <w:tabs>
          <w:tab w:val="left" w:pos="1122"/>
        </w:tabs>
        <w:rPr>
          <w:rFonts w:cstheme="minorHAnsi"/>
        </w:rPr>
      </w:pPr>
    </w:p>
    <w:p w:rsidR="00A217EC" w:rsidRDefault="00A217EC" w:rsidP="00A217EC">
      <w:pPr>
        <w:tabs>
          <w:tab w:val="left" w:pos="1122"/>
        </w:tabs>
        <w:rPr>
          <w:rFonts w:cstheme="minorHAnsi"/>
        </w:rPr>
      </w:pPr>
    </w:p>
    <w:p w:rsidR="00A217EC" w:rsidRDefault="00A217EC" w:rsidP="00A217EC">
      <w:pPr>
        <w:tabs>
          <w:tab w:val="left" w:pos="1122"/>
        </w:tabs>
        <w:rPr>
          <w:rFonts w:cstheme="minorHAnsi"/>
        </w:rPr>
      </w:pPr>
    </w:p>
    <w:p w:rsidR="00A217EC" w:rsidRDefault="00A217EC" w:rsidP="00A217EC">
      <w:pPr>
        <w:tabs>
          <w:tab w:val="left" w:pos="1122"/>
        </w:tabs>
        <w:rPr>
          <w:rFonts w:cstheme="minorHAnsi"/>
        </w:rPr>
      </w:pPr>
    </w:p>
    <w:p w:rsidR="00A217EC" w:rsidRPr="00BD314C" w:rsidRDefault="00A217EC" w:rsidP="00A217EC">
      <w:pPr>
        <w:tabs>
          <w:tab w:val="left" w:pos="1122"/>
        </w:tabs>
        <w:jc w:val="both"/>
        <w:rPr>
          <w:rFonts w:cstheme="minorHAnsi"/>
        </w:rPr>
      </w:pPr>
    </w:p>
    <w:p w:rsidR="00A217EC" w:rsidRPr="00BD314C" w:rsidRDefault="00A217EC" w:rsidP="00A217EC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</w:t>
      </w:r>
    </w:p>
    <w:p w:rsidR="00A217EC" w:rsidRPr="00FD6285" w:rsidRDefault="00A217EC" w:rsidP="00A217EC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Fernando de Sousa Cunha</w:t>
      </w:r>
    </w:p>
    <w:p w:rsidR="00FE1B88" w:rsidRPr="00A217EC" w:rsidRDefault="00A217EC" w:rsidP="00A217EC">
      <w:pPr>
        <w:rPr>
          <w:rFonts w:cstheme="minorHAnsi"/>
        </w:rPr>
      </w:pPr>
      <w:r>
        <w:rPr>
          <w:rFonts w:cstheme="minorHAnsi"/>
        </w:rPr>
        <w:t>VEREADOR DA CÂMARA DE COLINAS-TO</w:t>
      </w:r>
      <w:bookmarkStart w:id="0" w:name="_GoBack"/>
      <w:bookmarkEnd w:id="0"/>
    </w:p>
    <w:sectPr w:rsidR="00FE1B88" w:rsidRPr="00A217E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13" w:rsidRDefault="000E0713" w:rsidP="00A217EC">
      <w:r>
        <w:separator/>
      </w:r>
    </w:p>
  </w:endnote>
  <w:endnote w:type="continuationSeparator" w:id="0">
    <w:p w:rsidR="000E0713" w:rsidRDefault="000E0713" w:rsidP="00A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EC" w:rsidRDefault="00A217EC" w:rsidP="00A217EC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A217EC" w:rsidRDefault="00A217EC" w:rsidP="00A217EC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CEP.: 77760-000 |</w:t>
    </w:r>
    <w:r w:rsidRPr="00036C21">
      <w:rPr>
        <w:sz w:val="20"/>
        <w:szCs w:val="20"/>
      </w:rPr>
      <w:t xml:space="preserve"> Telefone: (63) 3437-4712</w:t>
    </w:r>
  </w:p>
  <w:p w:rsidR="00A217EC" w:rsidRPr="00A217EC" w:rsidRDefault="00A217EC" w:rsidP="00A217EC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13" w:rsidRDefault="000E0713" w:rsidP="00A217EC">
      <w:r>
        <w:separator/>
      </w:r>
    </w:p>
  </w:footnote>
  <w:footnote w:type="continuationSeparator" w:id="0">
    <w:p w:rsidR="000E0713" w:rsidRDefault="000E0713" w:rsidP="00A2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EC" w:rsidRDefault="00A217EC" w:rsidP="00A217EC">
    <w:pPr>
      <w:pStyle w:val="Cabealho"/>
      <w:tabs>
        <w:tab w:val="left" w:pos="1770"/>
      </w:tabs>
      <w:jc w:val="left"/>
    </w:pP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7976037F" wp14:editId="3F71129A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A217EC" w:rsidRDefault="00A217EC" w:rsidP="00A217EC">
    <w:pPr>
      <w:pStyle w:val="Cabealho"/>
    </w:pPr>
    <w:r>
      <w:t>ESTADO DO TOCANTINS</w:t>
    </w:r>
  </w:p>
  <w:p w:rsidR="00A217EC" w:rsidRDefault="00A217EC" w:rsidP="00A217EC">
    <w:pPr>
      <w:pStyle w:val="Cabealho"/>
    </w:pPr>
    <w:r>
      <w:t>CÂMARA MUNICIPAL DE COLINAS DO TOCANTINS</w:t>
    </w:r>
  </w:p>
  <w:p w:rsidR="00A217EC" w:rsidRPr="00F967A1" w:rsidRDefault="00A217EC" w:rsidP="00A217EC">
    <w:pPr>
      <w:pStyle w:val="Cabealho"/>
      <w:pBdr>
        <w:top w:val="single" w:sz="4" w:space="1" w:color="auto"/>
      </w:pBdr>
      <w:jc w:val="both"/>
    </w:pPr>
  </w:p>
  <w:p w:rsidR="00A217EC" w:rsidRDefault="00A217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12"/>
    <w:rsid w:val="000E0713"/>
    <w:rsid w:val="00335512"/>
    <w:rsid w:val="00A217EC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E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21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1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217E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217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21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17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17E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7E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E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21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1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217E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217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21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17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17E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7E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2023-10-25T14:15:00Z</dcterms:created>
  <dcterms:modified xsi:type="dcterms:W3CDTF">2023-10-25T14:16:00Z</dcterms:modified>
</cp:coreProperties>
</file>