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185" w:rsidRDefault="005D2185" w:rsidP="005D2185">
      <w:pPr>
        <w:ind w:left="-567" w:right="-568"/>
        <w:jc w:val="both"/>
        <w:rPr>
          <w:rFonts w:cstheme="minorHAnsi"/>
          <w:b/>
          <w:sz w:val="20"/>
        </w:rPr>
      </w:pPr>
      <w:r>
        <w:rPr>
          <w:rFonts w:ascii="Arial" w:hAnsi="Arial" w:cs="Arial"/>
          <w:b/>
          <w:sz w:val="24"/>
          <w:szCs w:val="24"/>
        </w:rPr>
        <w:t xml:space="preserve">PORTARIA DE DIÁRIA - Nº 040/2023.                                  </w:t>
      </w:r>
    </w:p>
    <w:p w:rsidR="005D2185" w:rsidRDefault="005D2185" w:rsidP="005D2185">
      <w:pPr>
        <w:spacing w:before="30" w:after="30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23 de março de 2023.</w:t>
      </w:r>
    </w:p>
    <w:p w:rsidR="005D2185" w:rsidRDefault="005D2185" w:rsidP="005D2185">
      <w:pPr>
        <w:spacing w:before="30" w:after="30"/>
        <w:jc w:val="both"/>
        <w:rPr>
          <w:rFonts w:ascii="Arial" w:hAnsi="Arial" w:cs="Arial"/>
          <w:b/>
          <w:sz w:val="24"/>
          <w:szCs w:val="24"/>
        </w:rPr>
      </w:pPr>
    </w:p>
    <w:p w:rsidR="005D2185" w:rsidRDefault="005D2185" w:rsidP="005D2185">
      <w:pPr>
        <w:pStyle w:val="SemEspaamento"/>
        <w:spacing w:before="30" w:after="30"/>
        <w:ind w:left="5386" w:right="-143" w:hanging="283"/>
        <w:rPr>
          <w:sz w:val="24"/>
        </w:rPr>
      </w:pPr>
      <w:r>
        <w:rPr>
          <w:sz w:val="24"/>
        </w:rPr>
        <w:t>“</w:t>
      </w:r>
      <w:r>
        <w:t>CONCEDER DIÁRIA (S) AO SERVIDOR (A) E DÁ OUTRAS PROVIDÊNCIAS</w:t>
      </w:r>
      <w:r>
        <w:rPr>
          <w:sz w:val="24"/>
        </w:rPr>
        <w:t>”</w:t>
      </w:r>
    </w:p>
    <w:p w:rsidR="005D2185" w:rsidRDefault="005D2185" w:rsidP="005D2185">
      <w:pPr>
        <w:tabs>
          <w:tab w:val="left" w:pos="1122"/>
        </w:tabs>
        <w:spacing w:before="30" w:after="30"/>
        <w:jc w:val="both"/>
        <w:rPr>
          <w:rFonts w:ascii="Arial" w:hAnsi="Arial" w:cs="Arial"/>
          <w:sz w:val="24"/>
          <w:szCs w:val="24"/>
        </w:rPr>
      </w:pPr>
    </w:p>
    <w:p w:rsidR="005D2185" w:rsidRDefault="005D2185" w:rsidP="005D2185">
      <w:pPr>
        <w:spacing w:before="30" w:after="30"/>
        <w:ind w:firstLine="851"/>
        <w:jc w:val="both"/>
        <w:rPr>
          <w:rFonts w:ascii="Arial" w:hAnsi="Arial" w:cs="Arial"/>
          <w:sz w:val="24"/>
          <w:szCs w:val="24"/>
        </w:rPr>
      </w:pPr>
    </w:p>
    <w:p w:rsidR="005D2185" w:rsidRDefault="005D2185" w:rsidP="005D2185">
      <w:pPr>
        <w:spacing w:before="30" w:after="30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PRESIDENTE DA CÂMARA MUNICIPAL DE COLINAS DO TOCANTINS/TO, no uso das atribuições legais que lhe conferem a </w:t>
      </w:r>
      <w:r>
        <w:rPr>
          <w:rFonts w:ascii="Arial" w:hAnsi="Arial" w:cs="Arial"/>
          <w:b/>
          <w:sz w:val="24"/>
          <w:szCs w:val="24"/>
        </w:rPr>
        <w:t>RESOLUÇÃO Nº 005/2019, de 22 de fevereiro de 2019,</w:t>
      </w:r>
      <w:r>
        <w:rPr>
          <w:rFonts w:ascii="Arial" w:hAnsi="Arial" w:cs="Arial"/>
          <w:sz w:val="24"/>
          <w:szCs w:val="24"/>
        </w:rPr>
        <w:t xml:space="preserve"> tendo em vista que torna necessário regularizar os procedimentos contábeis para legitimar o pagamento de </w:t>
      </w:r>
      <w:r>
        <w:rPr>
          <w:rFonts w:ascii="Arial" w:hAnsi="Arial" w:cs="Arial"/>
          <w:b/>
          <w:bCs/>
          <w:sz w:val="24"/>
          <w:szCs w:val="24"/>
        </w:rPr>
        <w:t>“DIÁRIAS”</w:t>
      </w:r>
      <w:r>
        <w:rPr>
          <w:rFonts w:ascii="Arial" w:hAnsi="Arial" w:cs="Arial"/>
          <w:sz w:val="24"/>
          <w:szCs w:val="24"/>
        </w:rPr>
        <w:t xml:space="preserve"> a serviço desta Casa de Leis:</w:t>
      </w:r>
    </w:p>
    <w:p w:rsidR="005D2185" w:rsidRDefault="005D2185" w:rsidP="005D2185">
      <w:pPr>
        <w:pStyle w:val="Ttulo1"/>
        <w:spacing w:before="30" w:after="30"/>
        <w:ind w:firstLine="708"/>
        <w:jc w:val="both"/>
        <w:rPr>
          <w:rFonts w:ascii="Arial" w:hAnsi="Arial" w:cs="Arial"/>
        </w:rPr>
      </w:pPr>
    </w:p>
    <w:p w:rsidR="005D2185" w:rsidRDefault="005D2185" w:rsidP="005D2185">
      <w:pPr>
        <w:pStyle w:val="Ttulo1"/>
        <w:spacing w:before="30" w:after="3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RESOLVE:</w:t>
      </w:r>
    </w:p>
    <w:p w:rsidR="005D2185" w:rsidRDefault="005D2185" w:rsidP="005D2185">
      <w:pPr>
        <w:tabs>
          <w:tab w:val="left" w:pos="1122"/>
        </w:tabs>
        <w:spacing w:before="30" w:after="30"/>
        <w:jc w:val="both"/>
        <w:rPr>
          <w:rFonts w:ascii="Arial" w:hAnsi="Arial" w:cs="Arial"/>
          <w:sz w:val="24"/>
          <w:szCs w:val="24"/>
        </w:rPr>
      </w:pPr>
    </w:p>
    <w:p w:rsidR="005D2185" w:rsidRDefault="005D2185" w:rsidP="005D2185">
      <w:pPr>
        <w:spacing w:before="30" w:after="3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  <w:t>Art. 1º</w:t>
      </w:r>
      <w:r>
        <w:rPr>
          <w:rFonts w:ascii="Arial" w:hAnsi="Arial" w:cs="Arial"/>
          <w:sz w:val="24"/>
          <w:szCs w:val="24"/>
        </w:rPr>
        <w:t xml:space="preserve"> - Fica autorizado:</w:t>
      </w:r>
    </w:p>
    <w:p w:rsidR="005D2185" w:rsidRDefault="005D2185" w:rsidP="005D2185">
      <w:pPr>
        <w:tabs>
          <w:tab w:val="left" w:pos="1122"/>
        </w:tabs>
        <w:spacing w:before="30" w:after="30"/>
        <w:jc w:val="both"/>
        <w:rPr>
          <w:rFonts w:ascii="Arial" w:hAnsi="Arial" w:cs="Arial"/>
          <w:sz w:val="24"/>
          <w:szCs w:val="24"/>
        </w:rPr>
      </w:pPr>
    </w:p>
    <w:p w:rsidR="005D2185" w:rsidRPr="00FC6E72" w:rsidRDefault="005D2185" w:rsidP="005D2185">
      <w:pPr>
        <w:spacing w:before="30" w:after="30"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eastAsia="Times New Roman" w:hAnsi="Arial" w:cs="Arial"/>
          <w:iCs/>
          <w:sz w:val="20"/>
          <w:szCs w:val="20"/>
          <w:lang w:eastAsia="en-US"/>
        </w:rPr>
        <w:t>Concessão de (002) duas diárias</w:t>
      </w:r>
      <w:r w:rsidRPr="0053349B">
        <w:rPr>
          <w:rFonts w:ascii="Arial" w:eastAsia="Times New Roman" w:hAnsi="Arial" w:cs="Arial"/>
          <w:iCs/>
          <w:sz w:val="20"/>
          <w:szCs w:val="20"/>
          <w:lang w:eastAsia="en-US"/>
        </w:rPr>
        <w:t xml:space="preserve"> para a Vossa Excelência o Sr. Leandro Coutinho </w:t>
      </w:r>
      <w:proofErr w:type="spellStart"/>
      <w:r w:rsidRPr="0053349B">
        <w:rPr>
          <w:rFonts w:ascii="Arial" w:eastAsia="Times New Roman" w:hAnsi="Arial" w:cs="Arial"/>
          <w:iCs/>
          <w:sz w:val="20"/>
          <w:szCs w:val="20"/>
          <w:lang w:eastAsia="en-US"/>
        </w:rPr>
        <w:t>Noleto</w:t>
      </w:r>
      <w:proofErr w:type="spellEnd"/>
      <w:r w:rsidRPr="0053349B">
        <w:rPr>
          <w:rFonts w:ascii="Arial" w:eastAsia="Times New Roman" w:hAnsi="Arial" w:cs="Arial"/>
          <w:iCs/>
          <w:sz w:val="20"/>
          <w:szCs w:val="20"/>
          <w:lang w:eastAsia="en-US"/>
        </w:rPr>
        <w:t xml:space="preserve"> Vereador Presidente da Câmara Municipal, a fim de realizar viagem à cidade de </w:t>
      </w:r>
      <w:r>
        <w:rPr>
          <w:rFonts w:ascii="Arial" w:eastAsia="Times New Roman" w:hAnsi="Arial" w:cs="Arial"/>
          <w:iCs/>
          <w:sz w:val="20"/>
          <w:szCs w:val="20"/>
          <w:lang w:eastAsia="en-US"/>
        </w:rPr>
        <w:t>Dianópolis</w:t>
      </w:r>
      <w:r w:rsidRPr="0053349B">
        <w:rPr>
          <w:rFonts w:ascii="Arial" w:eastAsia="Times New Roman" w:hAnsi="Arial" w:cs="Arial"/>
          <w:iCs/>
          <w:sz w:val="20"/>
          <w:szCs w:val="20"/>
          <w:lang w:eastAsia="en-US"/>
        </w:rPr>
        <w:t xml:space="preserve"> – TO, no intuito de </w:t>
      </w:r>
      <w:r>
        <w:rPr>
          <w:rFonts w:ascii="Arial" w:hAnsi="Arial" w:cs="Arial"/>
          <w:sz w:val="18"/>
          <w:szCs w:val="18"/>
        </w:rPr>
        <w:t>Participar</w:t>
      </w:r>
      <w:r w:rsidRPr="0087472C">
        <w:rPr>
          <w:rFonts w:ascii="Arial" w:hAnsi="Arial" w:cs="Arial"/>
          <w:sz w:val="18"/>
          <w:szCs w:val="18"/>
        </w:rPr>
        <w:t xml:space="preserve"> na modalidade de ouvinte na 3º CAPACITAÇÃO REGIONAL DOS VEREADORES DO TOCANTINS</w:t>
      </w:r>
      <w:r>
        <w:rPr>
          <w:rFonts w:ascii="Arial" w:hAnsi="Arial" w:cs="Arial"/>
          <w:sz w:val="20"/>
          <w:szCs w:val="20"/>
          <w:lang w:eastAsia="en-US"/>
        </w:rPr>
        <w:t>, d</w:t>
      </w:r>
      <w:r w:rsidRPr="0053349B">
        <w:rPr>
          <w:rFonts w:ascii="Arial" w:hAnsi="Arial" w:cs="Arial"/>
          <w:sz w:val="20"/>
          <w:szCs w:val="20"/>
          <w:lang w:eastAsia="en-US"/>
        </w:rPr>
        <w:t xml:space="preserve">o dia </w:t>
      </w:r>
      <w:r>
        <w:rPr>
          <w:rFonts w:ascii="Arial" w:hAnsi="Arial" w:cs="Arial"/>
          <w:sz w:val="20"/>
          <w:szCs w:val="20"/>
          <w:lang w:eastAsia="en-US"/>
        </w:rPr>
        <w:t>vinte e três de março de dois mil e vinte e três (23/03/2023) ao dia vinte e cinco de março de dois mil e vinte e três (25/03/2023)</w:t>
      </w:r>
      <w:r w:rsidRPr="0053349B">
        <w:rPr>
          <w:rFonts w:ascii="Arial" w:eastAsia="Times New Roman" w:hAnsi="Arial" w:cs="Arial"/>
          <w:iCs/>
          <w:sz w:val="20"/>
          <w:szCs w:val="20"/>
          <w:lang w:eastAsia="en-US"/>
        </w:rPr>
        <w:t>.</w:t>
      </w:r>
    </w:p>
    <w:p w:rsidR="005D2185" w:rsidRDefault="005D2185" w:rsidP="005D2185">
      <w:pPr>
        <w:spacing w:before="30" w:after="30"/>
        <w:jc w:val="both"/>
        <w:rPr>
          <w:rFonts w:ascii="Arial" w:eastAsia="Times New Roman" w:hAnsi="Arial" w:cs="Arial"/>
          <w:iCs/>
          <w:sz w:val="24"/>
          <w:szCs w:val="24"/>
        </w:rPr>
      </w:pPr>
    </w:p>
    <w:p w:rsidR="005D2185" w:rsidRDefault="005D2185" w:rsidP="005D2185">
      <w:pPr>
        <w:spacing w:before="30" w:after="3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  <w:t>Art. 2º</w:t>
      </w:r>
      <w:r>
        <w:rPr>
          <w:rFonts w:ascii="Arial" w:hAnsi="Arial" w:cs="Arial"/>
          <w:sz w:val="24"/>
          <w:szCs w:val="24"/>
        </w:rPr>
        <w:t xml:space="preserve"> - A importância a ser paga destina-se a cobrir despesas de hospedagem e alimentação a serviço da viagem autorizada, devendo cumprir o art.5º da resolução 05/2019.</w:t>
      </w:r>
    </w:p>
    <w:p w:rsidR="005D2185" w:rsidRDefault="005D2185" w:rsidP="005D2185">
      <w:pPr>
        <w:spacing w:before="30" w:after="30"/>
        <w:jc w:val="both"/>
        <w:rPr>
          <w:rFonts w:ascii="Arial" w:hAnsi="Arial" w:cs="Arial"/>
          <w:sz w:val="24"/>
          <w:szCs w:val="24"/>
        </w:rPr>
      </w:pPr>
    </w:p>
    <w:p w:rsidR="005D2185" w:rsidRDefault="005D2185" w:rsidP="005D2185">
      <w:pPr>
        <w:spacing w:before="30" w:after="3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Art. 3º</w:t>
      </w:r>
      <w:r>
        <w:rPr>
          <w:rFonts w:ascii="Arial" w:hAnsi="Arial" w:cs="Arial"/>
          <w:sz w:val="24"/>
          <w:szCs w:val="24"/>
        </w:rPr>
        <w:t xml:space="preserve"> - Esta Portaria entra em vigor na data de sua publicação, revogadas as disposições em contrário.</w:t>
      </w:r>
    </w:p>
    <w:p w:rsidR="005D2185" w:rsidRDefault="005D2185" w:rsidP="005D2185">
      <w:pPr>
        <w:spacing w:before="30" w:after="30"/>
        <w:jc w:val="both"/>
        <w:rPr>
          <w:rFonts w:ascii="Arial" w:hAnsi="Arial" w:cs="Arial"/>
          <w:sz w:val="24"/>
          <w:szCs w:val="24"/>
        </w:rPr>
      </w:pPr>
    </w:p>
    <w:p w:rsidR="005D2185" w:rsidRDefault="005D2185" w:rsidP="005D2185">
      <w:pPr>
        <w:tabs>
          <w:tab w:val="left" w:pos="1122"/>
        </w:tabs>
        <w:spacing w:before="30" w:after="30"/>
        <w:ind w:left="-851"/>
        <w:jc w:val="both"/>
        <w:rPr>
          <w:rFonts w:ascii="Arial" w:hAnsi="Arial" w:cs="Arial"/>
          <w:b/>
          <w:bCs/>
          <w:sz w:val="24"/>
          <w:szCs w:val="24"/>
        </w:rPr>
      </w:pPr>
    </w:p>
    <w:p w:rsidR="005D2185" w:rsidRDefault="005D2185" w:rsidP="005D2185">
      <w:pPr>
        <w:spacing w:before="30" w:after="3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GABINETE DA PRESIDÊNCIA DA CÂMARA MUNICIPAL DE COLINAS DO TOCANTINS/TO, 23 DE MARÇO DE 2023.</w:t>
      </w:r>
    </w:p>
    <w:p w:rsidR="005D2185" w:rsidRDefault="005D2185" w:rsidP="005D2185">
      <w:pPr>
        <w:spacing w:before="30" w:after="30"/>
        <w:ind w:firstLine="708"/>
        <w:jc w:val="both"/>
        <w:rPr>
          <w:rFonts w:ascii="Arial" w:hAnsi="Arial" w:cs="Arial"/>
          <w:sz w:val="24"/>
          <w:szCs w:val="24"/>
        </w:rPr>
      </w:pPr>
    </w:p>
    <w:p w:rsidR="005D2185" w:rsidRDefault="005D2185" w:rsidP="005D2185">
      <w:pPr>
        <w:spacing w:before="30" w:after="30"/>
        <w:ind w:firstLine="708"/>
        <w:jc w:val="both"/>
        <w:rPr>
          <w:rFonts w:ascii="Arial" w:hAnsi="Arial" w:cs="Arial"/>
          <w:sz w:val="24"/>
          <w:szCs w:val="24"/>
        </w:rPr>
      </w:pPr>
    </w:p>
    <w:p w:rsidR="005D2185" w:rsidRDefault="005D2185" w:rsidP="005D2185">
      <w:pPr>
        <w:spacing w:before="30" w:after="30"/>
        <w:ind w:firstLine="708"/>
        <w:jc w:val="both"/>
        <w:rPr>
          <w:rFonts w:ascii="Arial" w:hAnsi="Arial" w:cs="Arial"/>
          <w:sz w:val="24"/>
          <w:szCs w:val="24"/>
        </w:rPr>
      </w:pPr>
    </w:p>
    <w:p w:rsidR="005D2185" w:rsidRDefault="005D2185" w:rsidP="005D2185">
      <w:pPr>
        <w:spacing w:before="30" w:after="30"/>
        <w:ind w:firstLine="708"/>
        <w:jc w:val="both"/>
        <w:rPr>
          <w:rFonts w:ascii="Arial" w:hAnsi="Arial" w:cs="Arial"/>
          <w:sz w:val="24"/>
          <w:szCs w:val="24"/>
        </w:rPr>
      </w:pPr>
    </w:p>
    <w:p w:rsidR="005D2185" w:rsidRDefault="005D2185" w:rsidP="005D2185">
      <w:pPr>
        <w:spacing w:before="30" w:after="30"/>
        <w:jc w:val="both"/>
        <w:rPr>
          <w:rFonts w:ascii="Arial" w:hAnsi="Arial" w:cs="Arial"/>
          <w:sz w:val="24"/>
          <w:szCs w:val="24"/>
        </w:rPr>
      </w:pPr>
    </w:p>
    <w:p w:rsidR="005D2185" w:rsidRDefault="005D2185" w:rsidP="005D2185">
      <w:pPr>
        <w:tabs>
          <w:tab w:val="left" w:pos="1790"/>
          <w:tab w:val="center" w:pos="4252"/>
        </w:tabs>
        <w:rPr>
          <w:rFonts w:cstheme="minorHAnsi"/>
          <w:sz w:val="20"/>
        </w:rPr>
      </w:pPr>
      <w:r>
        <w:rPr>
          <w:rFonts w:cstheme="minorHAnsi"/>
          <w:sz w:val="20"/>
        </w:rPr>
        <w:t>________________________________________</w:t>
      </w:r>
    </w:p>
    <w:p w:rsidR="005D2185" w:rsidRDefault="005D2185" w:rsidP="005D2185">
      <w:pPr>
        <w:rPr>
          <w:rFonts w:ascii="Brush Script MT" w:hAnsi="Brush Script MT" w:cstheme="minorHAnsi"/>
          <w:sz w:val="32"/>
        </w:rPr>
      </w:pPr>
      <w:r>
        <w:rPr>
          <w:rFonts w:ascii="Brush Script MT" w:eastAsia="Times New Roman" w:hAnsi="Brush Script MT" w:cs="Arial"/>
          <w:iCs/>
          <w:sz w:val="32"/>
          <w:szCs w:val="24"/>
        </w:rPr>
        <w:t xml:space="preserve">Leandro Coutinho </w:t>
      </w:r>
      <w:proofErr w:type="spellStart"/>
      <w:r>
        <w:rPr>
          <w:rFonts w:ascii="Brush Script MT" w:eastAsia="Times New Roman" w:hAnsi="Brush Script MT" w:cs="Arial"/>
          <w:iCs/>
          <w:sz w:val="32"/>
          <w:szCs w:val="24"/>
        </w:rPr>
        <w:t>Noleto</w:t>
      </w:r>
      <w:proofErr w:type="spellEnd"/>
      <w:r>
        <w:rPr>
          <w:rFonts w:ascii="Brush Script MT" w:hAnsi="Brush Script MT" w:cstheme="minorHAnsi"/>
          <w:sz w:val="28"/>
        </w:rPr>
        <w:t xml:space="preserve"> </w:t>
      </w:r>
    </w:p>
    <w:p w:rsidR="002A389C" w:rsidRPr="005D2185" w:rsidRDefault="005D2185" w:rsidP="005D2185">
      <w:pPr>
        <w:rPr>
          <w:rFonts w:cstheme="minorHAnsi"/>
          <w:sz w:val="20"/>
        </w:rPr>
      </w:pPr>
      <w:r>
        <w:rPr>
          <w:rFonts w:cstheme="minorHAnsi"/>
          <w:sz w:val="20"/>
        </w:rPr>
        <w:t>PRESIDENTE DA CÂMARA DE COLINAS-TO</w:t>
      </w:r>
      <w:bookmarkStart w:id="0" w:name="_GoBack"/>
      <w:bookmarkEnd w:id="0"/>
    </w:p>
    <w:sectPr w:rsidR="002A389C" w:rsidRPr="005D2185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7EF" w:rsidRDefault="008417EF" w:rsidP="005D2185">
      <w:r>
        <w:separator/>
      </w:r>
    </w:p>
  </w:endnote>
  <w:endnote w:type="continuationSeparator" w:id="0">
    <w:p w:rsidR="008417EF" w:rsidRDefault="008417EF" w:rsidP="005D2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185" w:rsidRDefault="005D2185" w:rsidP="005D2185">
    <w:pPr>
      <w:pStyle w:val="Rodap"/>
      <w:pBdr>
        <w:bottom w:val="single" w:sz="12" w:space="1" w:color="auto"/>
      </w:pBdr>
      <w:jc w:val="both"/>
      <w:rPr>
        <w:rFonts w:asciiTheme="majorHAnsi" w:eastAsiaTheme="majorEastAsia" w:hAnsiTheme="majorHAnsi" w:cstheme="majorBidi"/>
      </w:rPr>
    </w:pPr>
  </w:p>
  <w:p w:rsidR="005D2185" w:rsidRDefault="005D2185" w:rsidP="005D2185">
    <w:pPr>
      <w:ind w:right="-1"/>
      <w:rPr>
        <w:sz w:val="20"/>
        <w:szCs w:val="20"/>
      </w:rPr>
    </w:pPr>
    <w:r>
      <w:rPr>
        <w:sz w:val="20"/>
        <w:szCs w:val="20"/>
      </w:rPr>
      <w:t>Avenida Tenente Siqueira Campos, 890 – Centro, CEP: 77760-000 | Telefone: (63) 3437-</w:t>
    </w:r>
    <w:proofErr w:type="gramStart"/>
    <w:r>
      <w:rPr>
        <w:sz w:val="20"/>
        <w:szCs w:val="20"/>
      </w:rPr>
      <w:t>4712</w:t>
    </w:r>
    <w:proofErr w:type="gramEnd"/>
  </w:p>
  <w:p w:rsidR="005D2185" w:rsidRPr="005D2185" w:rsidRDefault="005D2185" w:rsidP="005D2185">
    <w:pPr>
      <w:ind w:right="-1"/>
      <w:rPr>
        <w:sz w:val="20"/>
        <w:szCs w:val="20"/>
      </w:rPr>
    </w:pPr>
    <w:r>
      <w:rPr>
        <w:sz w:val="20"/>
        <w:szCs w:val="20"/>
      </w:rPr>
      <w:t>CNPJ: 04.595.186/0001-20 | EMAIL: camaramcolinas@hotmail.com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7EF" w:rsidRDefault="008417EF" w:rsidP="005D2185">
      <w:r>
        <w:separator/>
      </w:r>
    </w:p>
  </w:footnote>
  <w:footnote w:type="continuationSeparator" w:id="0">
    <w:p w:rsidR="008417EF" w:rsidRDefault="008417EF" w:rsidP="005D21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185" w:rsidRDefault="005D2185" w:rsidP="005D2185">
    <w:pPr>
      <w:pStyle w:val="Cabealho"/>
    </w:pPr>
    <w:r>
      <w:rPr>
        <w:noProof/>
      </w:rPr>
      <w:drawing>
        <wp:inline distT="0" distB="0" distL="0" distR="0" wp14:anchorId="1BA82DBE" wp14:editId="1DEF9C81">
          <wp:extent cx="800100" cy="76200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D2185" w:rsidRDefault="005D2185" w:rsidP="005D2185">
    <w:pPr>
      <w:pStyle w:val="Cabealho"/>
    </w:pPr>
    <w:r>
      <w:t>ESTADO DO TOCANTINS</w:t>
    </w:r>
  </w:p>
  <w:p w:rsidR="005D2185" w:rsidRDefault="005D2185" w:rsidP="005D2185">
    <w:pPr>
      <w:pStyle w:val="Cabealho"/>
    </w:pPr>
    <w:r>
      <w:t>CÂMARA MUNICIPAL DE COLINAS DO TOCANTINS</w:t>
    </w:r>
  </w:p>
  <w:p w:rsidR="005D2185" w:rsidRDefault="005D2185" w:rsidP="005D2185">
    <w:pPr>
      <w:pStyle w:val="Cabealho"/>
      <w:pBdr>
        <w:top w:val="single" w:sz="4" w:space="1" w:color="auto"/>
      </w:pBdr>
      <w:jc w:val="both"/>
    </w:pPr>
  </w:p>
  <w:p w:rsidR="005D2185" w:rsidRDefault="005D2185" w:rsidP="005D2185">
    <w:pPr>
      <w:pStyle w:val="Cabealho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06E"/>
    <w:rsid w:val="0013406E"/>
    <w:rsid w:val="002A389C"/>
    <w:rsid w:val="005D2185"/>
    <w:rsid w:val="00841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185"/>
    <w:pPr>
      <w:spacing w:after="0" w:line="240" w:lineRule="auto"/>
      <w:jc w:val="center"/>
    </w:pPr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5D218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5D21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5D2185"/>
    <w:pPr>
      <w:spacing w:after="0" w:line="240" w:lineRule="auto"/>
      <w:jc w:val="center"/>
    </w:pPr>
    <w:rPr>
      <w:rFonts w:eastAsiaTheme="minorEastAsia"/>
      <w:lang w:eastAsia="pt-BR"/>
    </w:rPr>
  </w:style>
  <w:style w:type="paragraph" w:styleId="Cabealho">
    <w:name w:val="header"/>
    <w:aliases w:val="hd,he,Cabeçalho superior"/>
    <w:basedOn w:val="Normal"/>
    <w:link w:val="CabealhoChar"/>
    <w:uiPriority w:val="99"/>
    <w:unhideWhenUsed/>
    <w:rsid w:val="005D218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hd Char,he Char,Cabeçalho superior Char"/>
    <w:basedOn w:val="Fontepargpadro"/>
    <w:link w:val="Cabealho"/>
    <w:uiPriority w:val="99"/>
    <w:rsid w:val="005D2185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D218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D2185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D218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D2185"/>
    <w:rPr>
      <w:rFonts w:ascii="Tahoma" w:eastAsiaTheme="minorEastAsia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5D21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185"/>
    <w:pPr>
      <w:spacing w:after="0" w:line="240" w:lineRule="auto"/>
      <w:jc w:val="center"/>
    </w:pPr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5D218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5D21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5D2185"/>
    <w:pPr>
      <w:spacing w:after="0" w:line="240" w:lineRule="auto"/>
      <w:jc w:val="center"/>
    </w:pPr>
    <w:rPr>
      <w:rFonts w:eastAsiaTheme="minorEastAsia"/>
      <w:lang w:eastAsia="pt-BR"/>
    </w:rPr>
  </w:style>
  <w:style w:type="paragraph" w:styleId="Cabealho">
    <w:name w:val="header"/>
    <w:aliases w:val="hd,he,Cabeçalho superior"/>
    <w:basedOn w:val="Normal"/>
    <w:link w:val="CabealhoChar"/>
    <w:uiPriority w:val="99"/>
    <w:unhideWhenUsed/>
    <w:rsid w:val="005D218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hd Char,he Char,Cabeçalho superior Char"/>
    <w:basedOn w:val="Fontepargpadro"/>
    <w:link w:val="Cabealho"/>
    <w:uiPriority w:val="99"/>
    <w:rsid w:val="005D2185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D218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D2185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D218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D2185"/>
    <w:rPr>
      <w:rFonts w:ascii="Tahoma" w:eastAsiaTheme="minorEastAsia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5D21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220</Words>
  <Characters>1189</Characters>
  <Application>Microsoft Office Word</Application>
  <DocSecurity>0</DocSecurity>
  <Lines>9</Lines>
  <Paragraphs>2</Paragraphs>
  <ScaleCrop>false</ScaleCrop>
  <Company/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2023-03-24T11:40:00Z</dcterms:created>
  <dcterms:modified xsi:type="dcterms:W3CDTF">2023-03-24T11:42:00Z</dcterms:modified>
</cp:coreProperties>
</file>