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B92" w14:textId="0372EA62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F352A3">
        <w:rPr>
          <w:rFonts w:ascii="Segoe UI" w:hAnsi="Segoe UI" w:cs="Segoe UI"/>
          <w:b/>
          <w:sz w:val="28"/>
          <w:szCs w:val="28"/>
          <w:u w:val="single"/>
        </w:rPr>
        <w:t>90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F352A3">
        <w:rPr>
          <w:rFonts w:ascii="Segoe UI" w:hAnsi="Segoe UI" w:cs="Segoe UI"/>
          <w:b/>
          <w:sz w:val="28"/>
          <w:szCs w:val="28"/>
          <w:u w:val="single"/>
        </w:rPr>
        <w:t>04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F352A3">
        <w:rPr>
          <w:rFonts w:ascii="Segoe UI" w:hAnsi="Segoe UI" w:cs="Segoe UI"/>
          <w:b/>
          <w:sz w:val="28"/>
          <w:szCs w:val="28"/>
          <w:u w:val="single"/>
        </w:rPr>
        <w:t>dezembro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2705CAE5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4457847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“Dispõe sobre revogação de gratificação de Servidores em Comissão da Câmara Municipal de Colinas do Tocantins, e dá outras providências.”</w:t>
      </w:r>
    </w:p>
    <w:p w14:paraId="18240167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38569C71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6DBC749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71D1A104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21B007B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14:paraId="4AD98D4E" w14:textId="77777777" w:rsidR="00626ECA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Fica revogado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a gratificação </w:t>
      </w:r>
      <w:r w:rsidR="00C73233">
        <w:rPr>
          <w:rFonts w:ascii="Segoe UI" w:hAnsi="Segoe UI" w:cs="Segoe UI"/>
        </w:rPr>
        <w:t>d</w:t>
      </w:r>
      <w:r w:rsidR="00626ECA">
        <w:rPr>
          <w:rFonts w:ascii="Segoe UI" w:hAnsi="Segoe UI" w:cs="Segoe UI"/>
        </w:rPr>
        <w:t>os</w:t>
      </w:r>
      <w:r w:rsidR="00C73233">
        <w:rPr>
          <w:rFonts w:ascii="Segoe UI" w:hAnsi="Segoe UI" w:cs="Segoe UI"/>
        </w:rPr>
        <w:t xml:space="preserve"> </w:t>
      </w:r>
      <w:r w:rsidR="00626ECA">
        <w:rPr>
          <w:rFonts w:ascii="Segoe UI" w:hAnsi="Segoe UI" w:cs="Segoe UI"/>
        </w:rPr>
        <w:t xml:space="preserve">seguintes </w:t>
      </w:r>
      <w:r w:rsidR="00C73233">
        <w:rPr>
          <w:rFonts w:ascii="Segoe UI" w:hAnsi="Segoe UI" w:cs="Segoe UI"/>
        </w:rPr>
        <w:t>servidor</w:t>
      </w:r>
      <w:r w:rsidR="00626ECA">
        <w:rPr>
          <w:rFonts w:ascii="Segoe UI" w:hAnsi="Segoe UI" w:cs="Segoe UI"/>
        </w:rPr>
        <w:t>es em comissão:</w:t>
      </w:r>
    </w:p>
    <w:p w14:paraId="043FBCDA" w14:textId="6851D5D4" w:rsidR="00B2171D" w:rsidRDefault="00626EC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 w:rsidRPr="00626ECA">
        <w:rPr>
          <w:rFonts w:ascii="Segoe UI" w:hAnsi="Segoe UI" w:cs="Segoe UI"/>
          <w:b/>
          <w:bCs/>
        </w:rPr>
        <w:t>I -</w:t>
      </w:r>
      <w:r w:rsidR="00C73233">
        <w:rPr>
          <w:rFonts w:ascii="Segoe UI" w:hAnsi="Segoe UI" w:cs="Segoe UI"/>
        </w:rPr>
        <w:t xml:space="preserve"> </w:t>
      </w:r>
      <w:r w:rsidR="00F352A3">
        <w:rPr>
          <w:rFonts w:ascii="Segoe UI" w:hAnsi="Segoe UI" w:cs="Segoe UI"/>
          <w:b/>
        </w:rPr>
        <w:t>JOSUÉ JOAQUIM DA PAIXÃO NETO</w:t>
      </w:r>
      <w:r>
        <w:rPr>
          <w:rFonts w:ascii="Segoe UI" w:hAnsi="Segoe UI" w:cs="Segoe UI"/>
          <w:b/>
        </w:rPr>
        <w:t>;</w:t>
      </w:r>
      <w:r w:rsidR="0068361A">
        <w:rPr>
          <w:rFonts w:ascii="Segoe UI" w:hAnsi="Segoe UI" w:cs="Segoe UI"/>
          <w:b/>
        </w:rPr>
        <w:t xml:space="preserve"> </w:t>
      </w:r>
    </w:p>
    <w:p w14:paraId="71DCB657" w14:textId="347653D8" w:rsidR="00626ECA" w:rsidRDefault="00626EC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II - RENATA GOMES DE SOUSA; </w:t>
      </w:r>
    </w:p>
    <w:p w14:paraId="5CE16679" w14:textId="70625E03" w:rsidR="00F352A3" w:rsidRDefault="00F352A3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III - </w:t>
      </w:r>
      <w:r>
        <w:rPr>
          <w:rFonts w:ascii="Segoe UI" w:hAnsi="Segoe UI" w:cs="Segoe UI"/>
          <w:b/>
        </w:rPr>
        <w:t>RONIVON FARIAS REIS</w:t>
      </w:r>
      <w:r>
        <w:rPr>
          <w:rFonts w:ascii="Segoe UI" w:hAnsi="Segoe UI" w:cs="Segoe UI"/>
          <w:b/>
        </w:rPr>
        <w:t>;</w:t>
      </w:r>
    </w:p>
    <w:p w14:paraId="6C192AB7" w14:textId="3A8B5AFF" w:rsidR="00F352A3" w:rsidRDefault="00F352A3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IV - </w:t>
      </w:r>
      <w:r>
        <w:rPr>
          <w:rFonts w:ascii="Segoe UI" w:hAnsi="Segoe UI" w:cs="Segoe UI"/>
          <w:b/>
        </w:rPr>
        <w:t>WHANDERSON ALVES ROCHA</w:t>
      </w:r>
      <w:r>
        <w:rPr>
          <w:rFonts w:ascii="Segoe UI" w:hAnsi="Segoe UI" w:cs="Segoe UI"/>
          <w:b/>
        </w:rPr>
        <w:t>; e</w:t>
      </w:r>
    </w:p>
    <w:p w14:paraId="5F976F38" w14:textId="53496FA1" w:rsidR="00F352A3" w:rsidRDefault="00F352A3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V - </w:t>
      </w:r>
      <w:r>
        <w:rPr>
          <w:rFonts w:ascii="Segoe UI" w:hAnsi="Segoe UI" w:cs="Segoe UI"/>
          <w:b/>
        </w:rPr>
        <w:t>VÂNIA DE MELO SANTOS</w:t>
      </w:r>
      <w:r>
        <w:rPr>
          <w:rFonts w:ascii="Segoe UI" w:hAnsi="Segoe UI" w:cs="Segoe UI"/>
          <w:b/>
        </w:rPr>
        <w:t>;</w:t>
      </w:r>
    </w:p>
    <w:p w14:paraId="6215BD6E" w14:textId="77777777" w:rsidR="0068361A" w:rsidRDefault="0068361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14:paraId="1C3C9DC9" w14:textId="1E48F133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</w:t>
      </w:r>
      <w:r w:rsidR="0068361A">
        <w:rPr>
          <w:rFonts w:ascii="Segoe UI" w:hAnsi="Segoe UI" w:cs="Segoe UI"/>
        </w:rPr>
        <w:t>, com efeitos retroativos a partir do dia 0</w:t>
      </w:r>
      <w:r w:rsidR="00F352A3">
        <w:rPr>
          <w:rFonts w:ascii="Segoe UI" w:hAnsi="Segoe UI" w:cs="Segoe UI"/>
        </w:rPr>
        <w:t>1</w:t>
      </w:r>
      <w:r w:rsidR="0068361A">
        <w:rPr>
          <w:rFonts w:ascii="Segoe UI" w:hAnsi="Segoe UI" w:cs="Segoe UI"/>
        </w:rPr>
        <w:t xml:space="preserve"> de </w:t>
      </w:r>
      <w:r w:rsidR="00F352A3">
        <w:rPr>
          <w:rFonts w:ascii="Segoe UI" w:hAnsi="Segoe UI" w:cs="Segoe UI"/>
        </w:rPr>
        <w:t>dezembro</w:t>
      </w:r>
      <w:r w:rsidR="0068361A">
        <w:rPr>
          <w:rFonts w:ascii="Segoe UI" w:hAnsi="Segoe UI" w:cs="Segoe UI"/>
        </w:rPr>
        <w:t xml:space="preserve"> de 2023</w:t>
      </w:r>
      <w:r>
        <w:rPr>
          <w:rFonts w:ascii="Segoe UI" w:hAnsi="Segoe UI" w:cs="Segoe UI"/>
        </w:rPr>
        <w:t>.</w:t>
      </w:r>
    </w:p>
    <w:p w14:paraId="5C7DF06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667C64BA" w14:textId="581CCE36" w:rsidR="00B2171D" w:rsidRDefault="00B2171D" w:rsidP="0068361A">
      <w:pPr>
        <w:spacing w:line="276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68361A">
        <w:rPr>
          <w:rFonts w:ascii="Segoe UI" w:hAnsi="Segoe UI" w:cs="Segoe UI"/>
        </w:rPr>
        <w:t xml:space="preserve"> - TO</w:t>
      </w:r>
      <w:r>
        <w:rPr>
          <w:rFonts w:ascii="Segoe UI" w:hAnsi="Segoe UI" w:cs="Segoe UI"/>
        </w:rPr>
        <w:t xml:space="preserve">, </w:t>
      </w:r>
      <w:r w:rsidR="00F352A3">
        <w:rPr>
          <w:rFonts w:ascii="Segoe UI" w:hAnsi="Segoe UI" w:cs="Segoe UI"/>
        </w:rPr>
        <w:t>04</w:t>
      </w:r>
      <w:r>
        <w:rPr>
          <w:rFonts w:ascii="Segoe UI" w:hAnsi="Segoe UI" w:cs="Segoe UI"/>
        </w:rPr>
        <w:t xml:space="preserve"> de </w:t>
      </w:r>
      <w:r w:rsidR="00F352A3">
        <w:rPr>
          <w:rFonts w:ascii="Segoe UI" w:hAnsi="Segoe UI" w:cs="Segoe UI"/>
        </w:rPr>
        <w:t>dezembro</w:t>
      </w:r>
      <w:r>
        <w:rPr>
          <w:rFonts w:ascii="Segoe UI" w:hAnsi="Segoe UI" w:cs="Segoe UI"/>
        </w:rPr>
        <w:t xml:space="preserve"> de 202</w:t>
      </w:r>
      <w:r w:rsidR="00C73233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4D310E15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6DF625A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170F525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41D658A0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5712D27B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0821A928" w14:textId="77777777" w:rsidR="003645DE" w:rsidRDefault="003645DE" w:rsidP="00B2171D">
      <w:pPr>
        <w:rPr>
          <w:rStyle w:val="fontstyle21"/>
          <w:rFonts w:ascii="Times New Roman" w:hAnsi="Times New Roman"/>
          <w:color w:val="auto"/>
        </w:rPr>
      </w:pPr>
    </w:p>
    <w:p w14:paraId="0E63094C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08687112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7D24EA20" w14:textId="77777777" w:rsidR="006B4882" w:rsidRPr="00B2171D" w:rsidRDefault="006B4882" w:rsidP="00B2171D">
      <w:pPr>
        <w:rPr>
          <w:rStyle w:val="fontstyle21"/>
          <w:rFonts w:ascii="Times New Roman" w:hAnsi="Times New Roman"/>
          <w:color w:val="auto"/>
        </w:rPr>
      </w:pPr>
    </w:p>
    <w:sectPr w:rsidR="006B4882" w:rsidRPr="00B2171D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A84E" w14:textId="77777777" w:rsidR="00985474" w:rsidRDefault="00985474" w:rsidP="004B52A2">
      <w:r>
        <w:separator/>
      </w:r>
    </w:p>
  </w:endnote>
  <w:endnote w:type="continuationSeparator" w:id="0">
    <w:p w14:paraId="771AF415" w14:textId="77777777" w:rsidR="00985474" w:rsidRDefault="00985474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0DEE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55835C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4151193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67502A43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7BCE" w14:textId="77777777" w:rsidR="00985474" w:rsidRDefault="00985474" w:rsidP="004B52A2">
      <w:r>
        <w:separator/>
      </w:r>
    </w:p>
  </w:footnote>
  <w:footnote w:type="continuationSeparator" w:id="0">
    <w:p w14:paraId="1719E935" w14:textId="77777777" w:rsidR="00985474" w:rsidRDefault="00985474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C93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ABB8889" wp14:editId="1771D59A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F074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8276B17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B4416A9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E265246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0F2F0B1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1AC94C05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2E7CBF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2A4E"/>
    <w:rsid w:val="005F3EE7"/>
    <w:rsid w:val="006044F5"/>
    <w:rsid w:val="00611F55"/>
    <w:rsid w:val="006121F3"/>
    <w:rsid w:val="00612F14"/>
    <w:rsid w:val="00626815"/>
    <w:rsid w:val="00626ECA"/>
    <w:rsid w:val="00627546"/>
    <w:rsid w:val="00640FDB"/>
    <w:rsid w:val="0065097C"/>
    <w:rsid w:val="00660BBE"/>
    <w:rsid w:val="00675A78"/>
    <w:rsid w:val="00675B84"/>
    <w:rsid w:val="0068361A"/>
    <w:rsid w:val="006B4882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5474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73233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2A3"/>
    <w:rsid w:val="00F354FF"/>
    <w:rsid w:val="00F35D84"/>
    <w:rsid w:val="00F56B5D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32DE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2023-06-05T20:13:00Z</cp:lastPrinted>
  <dcterms:created xsi:type="dcterms:W3CDTF">2023-12-04T20:18:00Z</dcterms:created>
  <dcterms:modified xsi:type="dcterms:W3CDTF">2023-12-04T20:18:00Z</dcterms:modified>
</cp:coreProperties>
</file>