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5989" w14:textId="51D6C238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B6061F">
        <w:rPr>
          <w:rFonts w:ascii="Segoe UI" w:hAnsi="Segoe UI" w:cs="Segoe UI"/>
          <w:b/>
          <w:sz w:val="28"/>
          <w:szCs w:val="28"/>
          <w:u w:val="single"/>
        </w:rPr>
        <w:t>87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B6061F">
        <w:rPr>
          <w:rFonts w:ascii="Segoe UI" w:hAnsi="Segoe UI" w:cs="Segoe UI"/>
          <w:b/>
          <w:sz w:val="28"/>
          <w:szCs w:val="28"/>
          <w:u w:val="single"/>
        </w:rPr>
        <w:t>07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B6061F">
        <w:rPr>
          <w:rFonts w:ascii="Segoe UI" w:hAnsi="Segoe UI" w:cs="Segoe UI"/>
          <w:b/>
          <w:sz w:val="28"/>
          <w:szCs w:val="28"/>
          <w:u w:val="single"/>
        </w:rPr>
        <w:t>julho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534CE39D" w14:textId="77777777"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15DED112"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FB44AA">
        <w:rPr>
          <w:rFonts w:ascii="Segoe UI" w:hAnsi="Segoe UI" w:cs="Segoe UI"/>
          <w:i/>
        </w:rPr>
        <w:t>exoneração</w:t>
      </w:r>
      <w:r>
        <w:rPr>
          <w:rFonts w:ascii="Segoe UI" w:hAnsi="Segoe UI" w:cs="Segoe UI"/>
          <w:i/>
        </w:rPr>
        <w:t xml:space="preserve"> </w:t>
      </w:r>
      <w:r w:rsidR="00C15C17">
        <w:rPr>
          <w:rFonts w:ascii="Segoe UI" w:hAnsi="Segoe UI" w:cs="Segoe UI"/>
          <w:i/>
        </w:rPr>
        <w:t>d</w:t>
      </w:r>
      <w:r w:rsidR="00FF592C">
        <w:rPr>
          <w:rFonts w:ascii="Segoe UI" w:hAnsi="Segoe UI" w:cs="Segoe UI"/>
          <w:i/>
        </w:rPr>
        <w:t>e</w:t>
      </w:r>
      <w:r w:rsidR="00C15C17">
        <w:rPr>
          <w:rFonts w:ascii="Segoe UI" w:hAnsi="Segoe UI" w:cs="Segoe UI"/>
          <w:i/>
        </w:rPr>
        <w:t xml:space="preserve"> </w:t>
      </w:r>
      <w:r w:rsidR="00FB44AA">
        <w:rPr>
          <w:rFonts w:ascii="Segoe UI" w:hAnsi="Segoe UI" w:cs="Segoe UI"/>
          <w:i/>
        </w:rPr>
        <w:t>Servidor Comissionado da Câmara Municipal</w:t>
      </w:r>
      <w:r w:rsidR="00660BBE">
        <w:rPr>
          <w:rFonts w:ascii="Segoe UI" w:hAnsi="Segoe UI" w:cs="Segoe UI"/>
          <w:i/>
        </w:rPr>
        <w:t xml:space="preserve"> de Colinas do Tocantins</w:t>
      </w:r>
      <w:r w:rsidR="00B6061F">
        <w:rPr>
          <w:rFonts w:ascii="Segoe UI" w:hAnsi="Segoe UI" w:cs="Segoe UI"/>
          <w:i/>
        </w:rPr>
        <w:t xml:space="preserve"> – TO em decorrência de falecimento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252DD638"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FB99F27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11BBDE4" w14:textId="040B81C6" w:rsidR="00C15C17" w:rsidRDefault="007933AF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 w:rsidR="00FB44AA">
        <w:rPr>
          <w:rFonts w:ascii="Segoe UI" w:hAnsi="Segoe UI" w:cs="Segoe UI"/>
        </w:rPr>
        <w:t xml:space="preserve">Exonerar </w:t>
      </w:r>
      <w:r w:rsidR="00427C4D">
        <w:rPr>
          <w:rFonts w:ascii="Segoe UI" w:hAnsi="Segoe UI" w:cs="Segoe UI"/>
        </w:rPr>
        <w:t>a</w:t>
      </w:r>
      <w:r w:rsidR="00FB44AA">
        <w:rPr>
          <w:rFonts w:ascii="Segoe UI" w:hAnsi="Segoe UI" w:cs="Segoe UI"/>
        </w:rPr>
        <w:t xml:space="preserve"> servidor</w:t>
      </w:r>
      <w:r w:rsidR="00427C4D">
        <w:rPr>
          <w:rFonts w:ascii="Segoe UI" w:hAnsi="Segoe UI" w:cs="Segoe UI"/>
        </w:rPr>
        <w:t>a</w:t>
      </w:r>
      <w:r w:rsidRPr="00D36D0F">
        <w:rPr>
          <w:rFonts w:ascii="Segoe UI" w:hAnsi="Segoe UI" w:cs="Segoe UI"/>
        </w:rPr>
        <w:t xml:space="preserve"> </w:t>
      </w:r>
      <w:r w:rsidR="00B6061F">
        <w:rPr>
          <w:rFonts w:ascii="Segoe UI" w:hAnsi="Segoe UI" w:cs="Segoe UI"/>
          <w:b/>
        </w:rPr>
        <w:t>RAYNARA BUENO RIBEIRO</w:t>
      </w:r>
      <w:r w:rsidR="00C15C17"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 w:rsidR="00FB44AA">
        <w:rPr>
          <w:rFonts w:ascii="Segoe UI" w:hAnsi="Segoe UI" w:cs="Segoe UI"/>
          <w:bCs/>
        </w:rPr>
        <w:t xml:space="preserve">do cargo em comissão de </w:t>
      </w:r>
      <w:r w:rsidR="00427C4D">
        <w:rPr>
          <w:rFonts w:ascii="Segoe UI" w:hAnsi="Segoe UI" w:cs="Segoe UI"/>
          <w:bCs/>
        </w:rPr>
        <w:t xml:space="preserve">ASSESSOR </w:t>
      </w:r>
      <w:r w:rsidR="00B6061F">
        <w:rPr>
          <w:rFonts w:ascii="Segoe UI" w:hAnsi="Segoe UI" w:cs="Segoe UI"/>
          <w:bCs/>
        </w:rPr>
        <w:t>PARLAMENTAR</w:t>
      </w:r>
      <w:r w:rsidR="00660BBE">
        <w:rPr>
          <w:rFonts w:ascii="Segoe UI" w:hAnsi="Segoe UI" w:cs="Segoe UI"/>
          <w:bCs/>
        </w:rPr>
        <w:t xml:space="preserve">, a partir de </w:t>
      </w:r>
      <w:r w:rsidR="00626815">
        <w:rPr>
          <w:rFonts w:ascii="Segoe UI" w:hAnsi="Segoe UI" w:cs="Segoe UI"/>
          <w:bCs/>
        </w:rPr>
        <w:t>3</w:t>
      </w:r>
      <w:r w:rsidR="00B6061F">
        <w:rPr>
          <w:rFonts w:ascii="Segoe UI" w:hAnsi="Segoe UI" w:cs="Segoe UI"/>
          <w:bCs/>
        </w:rPr>
        <w:t>0</w:t>
      </w:r>
      <w:r w:rsidR="00660BBE">
        <w:rPr>
          <w:rFonts w:ascii="Segoe UI" w:hAnsi="Segoe UI" w:cs="Segoe UI"/>
          <w:bCs/>
        </w:rPr>
        <w:t xml:space="preserve"> de </w:t>
      </w:r>
      <w:r w:rsidR="00B6061F">
        <w:rPr>
          <w:rFonts w:ascii="Segoe UI" w:hAnsi="Segoe UI" w:cs="Segoe UI"/>
          <w:bCs/>
        </w:rPr>
        <w:t>junho</w:t>
      </w:r>
      <w:r w:rsidR="00660BBE">
        <w:rPr>
          <w:rFonts w:ascii="Segoe UI" w:hAnsi="Segoe UI" w:cs="Segoe UI"/>
          <w:bCs/>
        </w:rPr>
        <w:t xml:space="preserve"> de 2021</w:t>
      </w:r>
      <w:r w:rsidRPr="00B970C2">
        <w:rPr>
          <w:rFonts w:ascii="Segoe UI" w:hAnsi="Segoe UI" w:cs="Segoe UI"/>
        </w:rPr>
        <w:t>.</w:t>
      </w:r>
    </w:p>
    <w:p w14:paraId="67474C5D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F9A5EF7" w14:textId="59E7442A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2º. </w:t>
      </w:r>
      <w:r w:rsidR="00B6061F" w:rsidRPr="14DEE8D1">
        <w:rPr>
          <w:rFonts w:ascii="Segoe UI" w:hAnsi="Segoe UI" w:cs="Segoe UI"/>
        </w:rPr>
        <w:t xml:space="preserve">Esta portaria entra em vigor na data de sua publicação, com efeitos retroativos a </w:t>
      </w:r>
      <w:r w:rsidR="00B6061F">
        <w:rPr>
          <w:rFonts w:ascii="Segoe UI" w:hAnsi="Segoe UI" w:cs="Segoe UI"/>
        </w:rPr>
        <w:t>30</w:t>
      </w:r>
      <w:r w:rsidR="00B6061F" w:rsidRPr="14DEE8D1">
        <w:rPr>
          <w:rFonts w:ascii="Segoe UI" w:hAnsi="Segoe UI" w:cs="Segoe UI"/>
        </w:rPr>
        <w:t xml:space="preserve"> de </w:t>
      </w:r>
      <w:r w:rsidR="00B6061F">
        <w:rPr>
          <w:rFonts w:ascii="Segoe UI" w:hAnsi="Segoe UI" w:cs="Segoe UI"/>
        </w:rPr>
        <w:t>ju</w:t>
      </w:r>
      <w:r w:rsidR="00B6061F">
        <w:rPr>
          <w:rFonts w:ascii="Segoe UI" w:hAnsi="Segoe UI" w:cs="Segoe UI"/>
        </w:rPr>
        <w:t>nh</w:t>
      </w:r>
      <w:r w:rsidR="00B6061F">
        <w:rPr>
          <w:rFonts w:ascii="Segoe UI" w:hAnsi="Segoe UI" w:cs="Segoe UI"/>
        </w:rPr>
        <w:t>o</w:t>
      </w:r>
      <w:r w:rsidR="00B6061F" w:rsidRPr="14DEE8D1">
        <w:rPr>
          <w:rFonts w:ascii="Segoe UI" w:hAnsi="Segoe UI" w:cs="Segoe UI"/>
        </w:rPr>
        <w:t xml:space="preserve"> de 2021.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4F762F05" w:rsidR="007933AF" w:rsidRPr="00D36D0F" w:rsidRDefault="00C15C17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427C4D">
        <w:rPr>
          <w:rFonts w:ascii="Segoe UI" w:hAnsi="Segoe UI" w:cs="Segoe UI"/>
        </w:rPr>
        <w:t xml:space="preserve"> - TO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B6061F">
        <w:rPr>
          <w:rFonts w:ascii="Segoe UI" w:hAnsi="Segoe UI" w:cs="Segoe UI"/>
        </w:rPr>
        <w:t>07</w:t>
      </w:r>
      <w:r w:rsidR="007933AF">
        <w:rPr>
          <w:rFonts w:ascii="Segoe UI" w:hAnsi="Segoe UI" w:cs="Segoe UI"/>
        </w:rPr>
        <w:t xml:space="preserve"> de </w:t>
      </w:r>
      <w:r w:rsidR="00B6061F">
        <w:rPr>
          <w:rFonts w:ascii="Segoe UI" w:hAnsi="Segoe UI" w:cs="Segoe UI"/>
        </w:rPr>
        <w:t>julho</w:t>
      </w:r>
      <w:bookmarkStart w:id="0" w:name="_GoBack"/>
      <w:bookmarkEnd w:id="0"/>
      <w:r w:rsidR="007933AF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1</w:t>
      </w:r>
      <w:r w:rsidR="007933AF" w:rsidRPr="00D36D0F">
        <w:rPr>
          <w:rFonts w:ascii="Segoe UI" w:hAnsi="Segoe UI" w:cs="Segoe UI"/>
        </w:rPr>
        <w:t>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0B51ECA" w14:textId="77777777" w:rsidR="00427C4D" w:rsidRDefault="00427C4D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F6ADDA9" w14:textId="77777777" w:rsidR="00427C4D" w:rsidRDefault="00427C4D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B9EB373" w14:textId="3528EFD9" w:rsidR="00C15C17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7E8624C8" w14:textId="7B3DFB66" w:rsidR="005659BD" w:rsidRDefault="005659BD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3E263E1" w14:textId="6F1E70E6" w:rsidR="005659BD" w:rsidRDefault="005659BD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DDE104D" w14:textId="4B2457C7" w:rsidR="005659BD" w:rsidRDefault="005659BD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C48463C" w14:textId="0BBB3694" w:rsidR="005659BD" w:rsidRDefault="005659BD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82989E2" w14:textId="5C9B6CD4" w:rsidR="005659BD" w:rsidRDefault="005659BD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1AAF707" w14:textId="26D3A49B" w:rsidR="005659BD" w:rsidRDefault="005659BD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05E98B7" w14:textId="6815661E" w:rsidR="005659BD" w:rsidRDefault="005659BD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F4DB14F" w14:textId="4F7203BE" w:rsidR="00675A78" w:rsidRPr="00054DAF" w:rsidRDefault="00675A78" w:rsidP="00B6061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675A78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409B" w14:textId="77777777" w:rsidR="002349A1" w:rsidRDefault="002349A1" w:rsidP="004B52A2">
      <w:r>
        <w:separator/>
      </w:r>
    </w:p>
  </w:endnote>
  <w:endnote w:type="continuationSeparator" w:id="0">
    <w:p w14:paraId="2E2A237A" w14:textId="77777777" w:rsidR="002349A1" w:rsidRDefault="002349A1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37A46" w14:textId="77777777" w:rsidR="002349A1" w:rsidRDefault="002349A1" w:rsidP="004B52A2">
      <w:r>
        <w:separator/>
      </w:r>
    </w:p>
  </w:footnote>
  <w:footnote w:type="continuationSeparator" w:id="0">
    <w:p w14:paraId="3F10C5C7" w14:textId="77777777" w:rsidR="002349A1" w:rsidRDefault="002349A1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94AB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45B7F"/>
    <w:rsid w:val="00150958"/>
    <w:rsid w:val="001920D7"/>
    <w:rsid w:val="001A2723"/>
    <w:rsid w:val="001C3E06"/>
    <w:rsid w:val="001D3CF4"/>
    <w:rsid w:val="001F1FF0"/>
    <w:rsid w:val="001F6A09"/>
    <w:rsid w:val="0022458B"/>
    <w:rsid w:val="002349A1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335BAE"/>
    <w:rsid w:val="00341E1F"/>
    <w:rsid w:val="00347330"/>
    <w:rsid w:val="00351FCB"/>
    <w:rsid w:val="003523FB"/>
    <w:rsid w:val="00353975"/>
    <w:rsid w:val="00372D0A"/>
    <w:rsid w:val="00391F31"/>
    <w:rsid w:val="00393941"/>
    <w:rsid w:val="003A4EAA"/>
    <w:rsid w:val="003C57AA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5097C"/>
    <w:rsid w:val="00660BBE"/>
    <w:rsid w:val="00675A78"/>
    <w:rsid w:val="00675B84"/>
    <w:rsid w:val="006C17F4"/>
    <w:rsid w:val="006D360C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5C27"/>
    <w:rsid w:val="007D2BEC"/>
    <w:rsid w:val="007E5123"/>
    <w:rsid w:val="007E55B8"/>
    <w:rsid w:val="00801485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061F"/>
    <w:rsid w:val="00B66846"/>
    <w:rsid w:val="00B72A56"/>
    <w:rsid w:val="00BB5FB1"/>
    <w:rsid w:val="00BE1BA9"/>
    <w:rsid w:val="00BE3630"/>
    <w:rsid w:val="00BF0AED"/>
    <w:rsid w:val="00BF21F7"/>
    <w:rsid w:val="00BF688A"/>
    <w:rsid w:val="00C01EF4"/>
    <w:rsid w:val="00C15C17"/>
    <w:rsid w:val="00C20100"/>
    <w:rsid w:val="00C42838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D0223"/>
    <w:rsid w:val="00EE6EC8"/>
    <w:rsid w:val="00EF070C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C97E-570E-45AC-9C3C-C1679CCC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JOÃO PAULO RIBEIRO PONTES</cp:lastModifiedBy>
  <cp:revision>2</cp:revision>
  <cp:lastPrinted>2021-03-17T19:11:00Z</cp:lastPrinted>
  <dcterms:created xsi:type="dcterms:W3CDTF">2021-07-07T17:20:00Z</dcterms:created>
  <dcterms:modified xsi:type="dcterms:W3CDTF">2021-07-07T17:20:00Z</dcterms:modified>
</cp:coreProperties>
</file>